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1B273" w14:textId="2FCBE81D" w:rsidR="00F74C5E" w:rsidRPr="00F74C5E" w:rsidRDefault="00F74C5E" w:rsidP="00F74C5E">
      <w:pPr>
        <w:shd w:val="clear" w:color="auto" w:fill="FFFFFF"/>
        <w:spacing w:after="0" w:line="240" w:lineRule="auto"/>
        <w:jc w:val="center"/>
        <w:rPr>
          <w:rFonts w:ascii="Times New Roman" w:eastAsia="Times New Roman" w:hAnsi="Times New Roman" w:cs="Times New Roman"/>
          <w:b/>
          <w:bCs/>
          <w:color w:val="050505"/>
          <w:kern w:val="0"/>
          <w:sz w:val="28"/>
          <w:szCs w:val="28"/>
          <w14:ligatures w14:val="none"/>
        </w:rPr>
      </w:pPr>
      <w:r w:rsidRPr="00F74C5E">
        <w:rPr>
          <w:rFonts w:ascii="Times New Roman" w:eastAsia="Times New Roman" w:hAnsi="Times New Roman" w:cs="Times New Roman"/>
          <w:b/>
          <w:bCs/>
          <w:color w:val="050505"/>
          <w:kern w:val="0"/>
          <w:sz w:val="28"/>
          <w:szCs w:val="28"/>
          <w14:ligatures w14:val="none"/>
        </w:rPr>
        <w:t>Ban TTND xã Phước Ninh tổ chức giám sát kết quả thực hiện duy trì</w:t>
      </w:r>
      <w:r w:rsidR="00395683">
        <w:rPr>
          <w:rFonts w:ascii="Times New Roman" w:eastAsia="Times New Roman" w:hAnsi="Times New Roman" w:cs="Times New Roman"/>
          <w:b/>
          <w:bCs/>
          <w:color w:val="050505"/>
          <w:kern w:val="0"/>
          <w:sz w:val="28"/>
          <w:szCs w:val="28"/>
          <w14:ligatures w14:val="none"/>
        </w:rPr>
        <w:t xml:space="preserve"> các tiêu chí xã Nông thôn mới n</w:t>
      </w:r>
      <w:r w:rsidRPr="00F74C5E">
        <w:rPr>
          <w:rFonts w:ascii="Times New Roman" w:eastAsia="Times New Roman" w:hAnsi="Times New Roman" w:cs="Times New Roman"/>
          <w:b/>
          <w:bCs/>
          <w:color w:val="050505"/>
          <w:kern w:val="0"/>
          <w:sz w:val="28"/>
          <w:szCs w:val="28"/>
          <w14:ligatures w14:val="none"/>
        </w:rPr>
        <w:t>âng cao trên địa bàn xã Phước Ninh</w:t>
      </w:r>
    </w:p>
    <w:p w14:paraId="4C3DCA23" w14:textId="77777777" w:rsidR="00F74C5E" w:rsidRDefault="00F74C5E" w:rsidP="00F74C5E">
      <w:pPr>
        <w:shd w:val="clear" w:color="auto" w:fill="FFFFFF"/>
        <w:spacing w:after="0" w:line="240" w:lineRule="auto"/>
        <w:jc w:val="both"/>
        <w:rPr>
          <w:rFonts w:ascii="Times New Roman" w:eastAsia="Times New Roman" w:hAnsi="Times New Roman" w:cs="Times New Roman"/>
          <w:color w:val="050505"/>
          <w:kern w:val="0"/>
          <w:sz w:val="28"/>
          <w:szCs w:val="28"/>
          <w14:ligatures w14:val="none"/>
        </w:rPr>
      </w:pPr>
    </w:p>
    <w:p w14:paraId="4F37E72E" w14:textId="7E6113BB" w:rsidR="00F74C5E" w:rsidRPr="00F74C5E" w:rsidRDefault="00F74C5E" w:rsidP="00395683">
      <w:pPr>
        <w:shd w:val="clear" w:color="auto" w:fill="FFFFFF"/>
        <w:spacing w:before="120" w:after="120" w:line="240" w:lineRule="auto"/>
        <w:ind w:firstLine="720"/>
        <w:jc w:val="both"/>
        <w:rPr>
          <w:rFonts w:ascii="Times New Roman" w:eastAsia="Times New Roman" w:hAnsi="Times New Roman" w:cs="Times New Roman"/>
          <w:color w:val="050505"/>
          <w:kern w:val="0"/>
          <w:sz w:val="28"/>
          <w:szCs w:val="28"/>
          <w14:ligatures w14:val="none"/>
        </w:rPr>
      </w:pPr>
      <w:r w:rsidRPr="00F74C5E">
        <w:rPr>
          <w:rFonts w:ascii="Times New Roman" w:eastAsia="Times New Roman" w:hAnsi="Times New Roman" w:cs="Times New Roman"/>
          <w:color w:val="050505"/>
          <w:kern w:val="0"/>
          <w:sz w:val="28"/>
          <w:szCs w:val="28"/>
          <w14:ligatures w14:val="none"/>
        </w:rPr>
        <w:t xml:space="preserve">Thực hiện chương trình giám sát Ban </w:t>
      </w:r>
      <w:r>
        <w:rPr>
          <w:rFonts w:ascii="Times New Roman" w:eastAsia="Times New Roman" w:hAnsi="Times New Roman" w:cs="Times New Roman"/>
          <w:color w:val="050505"/>
          <w:kern w:val="0"/>
          <w:sz w:val="28"/>
          <w:szCs w:val="28"/>
          <w14:ligatures w14:val="none"/>
        </w:rPr>
        <w:t>Thanh tra nhân dân</w:t>
      </w:r>
      <w:r w:rsidRPr="00F74C5E">
        <w:rPr>
          <w:rFonts w:ascii="Times New Roman" w:eastAsia="Times New Roman" w:hAnsi="Times New Roman" w:cs="Times New Roman"/>
          <w:color w:val="050505"/>
          <w:kern w:val="0"/>
          <w:sz w:val="28"/>
          <w:szCs w:val="28"/>
          <w14:ligatures w14:val="none"/>
        </w:rPr>
        <w:t xml:space="preserve"> năm 2024, Sáng ngày 26</w:t>
      </w:r>
      <w:r w:rsidR="00395683">
        <w:rPr>
          <w:rFonts w:ascii="Times New Roman" w:eastAsia="Times New Roman" w:hAnsi="Times New Roman" w:cs="Times New Roman"/>
          <w:color w:val="050505"/>
          <w:kern w:val="0"/>
          <w:sz w:val="28"/>
          <w:szCs w:val="28"/>
          <w14:ligatures w14:val="none"/>
        </w:rPr>
        <w:t>.</w:t>
      </w:r>
      <w:r w:rsidRPr="00F74C5E">
        <w:rPr>
          <w:rFonts w:ascii="Times New Roman" w:eastAsia="Times New Roman" w:hAnsi="Times New Roman" w:cs="Times New Roman"/>
          <w:color w:val="050505"/>
          <w:kern w:val="0"/>
          <w:sz w:val="28"/>
          <w:szCs w:val="28"/>
          <w14:ligatures w14:val="none"/>
        </w:rPr>
        <w:t>4</w:t>
      </w:r>
      <w:r w:rsidR="00395683">
        <w:rPr>
          <w:rFonts w:ascii="Times New Roman" w:eastAsia="Times New Roman" w:hAnsi="Times New Roman" w:cs="Times New Roman"/>
          <w:color w:val="050505"/>
          <w:kern w:val="0"/>
          <w:sz w:val="28"/>
          <w:szCs w:val="28"/>
          <w14:ligatures w14:val="none"/>
        </w:rPr>
        <w:t xml:space="preserve"> vừa qua,</w:t>
      </w:r>
      <w:r w:rsidRPr="00F74C5E">
        <w:rPr>
          <w:rFonts w:ascii="Times New Roman" w:eastAsia="Times New Roman" w:hAnsi="Times New Roman" w:cs="Times New Roman"/>
          <w:color w:val="050505"/>
          <w:kern w:val="0"/>
          <w:sz w:val="28"/>
          <w:szCs w:val="28"/>
          <w14:ligatures w14:val="none"/>
        </w:rPr>
        <w:t xml:space="preserve"> Ban </w:t>
      </w:r>
      <w:r w:rsidR="00777653">
        <w:rPr>
          <w:rFonts w:ascii="Times New Roman" w:eastAsia="Times New Roman" w:hAnsi="Times New Roman" w:cs="Times New Roman"/>
          <w:color w:val="050505"/>
          <w:kern w:val="0"/>
          <w:sz w:val="28"/>
          <w:szCs w:val="28"/>
          <w14:ligatures w14:val="none"/>
        </w:rPr>
        <w:t xml:space="preserve">thanh tra nhân dân </w:t>
      </w:r>
      <w:r w:rsidRPr="00F74C5E">
        <w:rPr>
          <w:rFonts w:ascii="Times New Roman" w:eastAsia="Times New Roman" w:hAnsi="Times New Roman" w:cs="Times New Roman"/>
          <w:color w:val="050505"/>
          <w:kern w:val="0"/>
          <w:sz w:val="28"/>
          <w:szCs w:val="28"/>
          <w14:ligatures w14:val="none"/>
        </w:rPr>
        <w:t>xã Phước Ninh tổ chức giám sát thực hiện duy trì các tiêu chí xã Nông thôn mới Nâng cao trên địa bàn xã Phước Ninh</w:t>
      </w:r>
      <w:r w:rsidR="00395683">
        <w:rPr>
          <w:rFonts w:ascii="Times New Roman" w:eastAsia="Times New Roman" w:hAnsi="Times New Roman" w:cs="Times New Roman"/>
          <w:color w:val="050505"/>
          <w:kern w:val="0"/>
          <w:sz w:val="28"/>
          <w:szCs w:val="28"/>
          <w14:ligatures w14:val="none"/>
        </w:rPr>
        <w:t>, huyện Dương Minh Châu</w:t>
      </w:r>
      <w:r w:rsidRPr="00F74C5E">
        <w:rPr>
          <w:rFonts w:ascii="Times New Roman" w:eastAsia="Times New Roman" w:hAnsi="Times New Roman" w:cs="Times New Roman"/>
          <w:color w:val="050505"/>
          <w:kern w:val="0"/>
          <w:sz w:val="28"/>
          <w:szCs w:val="28"/>
          <w14:ligatures w14:val="none"/>
        </w:rPr>
        <w:t>.</w:t>
      </w:r>
      <w:bookmarkStart w:id="0" w:name="_GoBack"/>
      <w:bookmarkEnd w:id="0"/>
    </w:p>
    <w:p w14:paraId="2EAC9DDD" w14:textId="77777777" w:rsidR="00F74C5E" w:rsidRPr="00F74C5E" w:rsidRDefault="00F74C5E" w:rsidP="00395683">
      <w:pPr>
        <w:shd w:val="clear" w:color="auto" w:fill="FFFFFF"/>
        <w:spacing w:before="120" w:after="120" w:line="240" w:lineRule="auto"/>
        <w:ind w:firstLine="720"/>
        <w:jc w:val="both"/>
        <w:rPr>
          <w:rFonts w:ascii="Times New Roman" w:eastAsia="Times New Roman" w:hAnsi="Times New Roman" w:cs="Times New Roman"/>
          <w:color w:val="050505"/>
          <w:kern w:val="0"/>
          <w:sz w:val="28"/>
          <w:szCs w:val="28"/>
          <w14:ligatures w14:val="none"/>
        </w:rPr>
      </w:pPr>
      <w:r w:rsidRPr="00F74C5E">
        <w:rPr>
          <w:rFonts w:ascii="Times New Roman" w:eastAsia="Times New Roman" w:hAnsi="Times New Roman" w:cs="Times New Roman"/>
          <w:color w:val="050505"/>
          <w:kern w:val="0"/>
          <w:sz w:val="28"/>
          <w:szCs w:val="28"/>
          <w14:ligatures w14:val="none"/>
        </w:rPr>
        <w:t>Trên cơ sở báo cáo kết quả của UBND xã về việc thực hiện duy trì các tiêu chí xã NTM nâng cao trên địa bàn xã đoàn giám sát đánh giá cao công tác thực hiện việc thực hiện duy trì các tiêu chí xã NTM nâng cao trên địa bàn xã. Ngoài ra đoàn giám sát đã kiến nghị 3 vấn đề đến đơn vị được giám sát, như sau: Ủy ban nhân dân xã cần đưa ra những giải pháp để bảo trì, duy tu sữa chữa hàng năm nhất là các tuyến đường có vốn đầu tư trung hạn, có phương án thu cụ thể, đảm bảo để có nguồn sữa chữa và vận động nhân dân; Hiện nay tình trạng hệ thống điện 3 pha đến nay chưa đảm bảo việc sản xuất của nhân dân trên địa bàn xã; Tăng cường công tác tuyên truyền ra nhân dân về pháp luật cho người dân tiếp cận thường xuyên đảm bảo về pháp luật.</w:t>
      </w:r>
    </w:p>
    <w:p w14:paraId="2F30EC12" w14:textId="77777777" w:rsidR="00F74C5E" w:rsidRDefault="00F74C5E" w:rsidP="00395683">
      <w:pPr>
        <w:shd w:val="clear" w:color="auto" w:fill="FFFFFF"/>
        <w:spacing w:before="120" w:after="120" w:line="240" w:lineRule="auto"/>
        <w:ind w:firstLine="720"/>
        <w:jc w:val="both"/>
        <w:rPr>
          <w:rFonts w:ascii="Times New Roman" w:eastAsia="Times New Roman" w:hAnsi="Times New Roman" w:cs="Times New Roman"/>
          <w:color w:val="050505"/>
          <w:kern w:val="0"/>
          <w:sz w:val="28"/>
          <w:szCs w:val="28"/>
          <w14:ligatures w14:val="none"/>
        </w:rPr>
      </w:pPr>
      <w:r w:rsidRPr="00F74C5E">
        <w:rPr>
          <w:rFonts w:ascii="Times New Roman" w:eastAsia="Times New Roman" w:hAnsi="Times New Roman" w:cs="Times New Roman"/>
          <w:color w:val="050505"/>
          <w:kern w:val="0"/>
          <w:sz w:val="28"/>
          <w:szCs w:val="28"/>
          <w14:ligatures w14:val="none"/>
        </w:rPr>
        <w:t>Ông Trần Chí Thắng - PCT.UBND xã ghi nhận các vấn đề mà đoàn giám sát đã kiến nghị có biện pháp khắc phục trong thời gian tới, trong quá trình thực hiện lãnh đạo UBND xã thường xuyên kiểm tra, chỉ đạo cán bộ chuyên môn kiểm tra, theo dõi về việc thực hiện duy trì các tiêu chí xã Nông thôn mới Nâng cao trên địa bàn xã trong thời gian tới.</w:t>
      </w:r>
    </w:p>
    <w:p w14:paraId="338E922E" w14:textId="08122E5D" w:rsidR="00F74C5E" w:rsidRDefault="00F74C5E" w:rsidP="00F74C5E">
      <w:pPr>
        <w:shd w:val="clear" w:color="auto" w:fill="FFFFFF"/>
        <w:spacing w:after="0" w:line="240" w:lineRule="auto"/>
        <w:ind w:firstLine="720"/>
        <w:jc w:val="right"/>
        <w:rPr>
          <w:rFonts w:ascii="Times New Roman" w:eastAsia="Times New Roman" w:hAnsi="Times New Roman" w:cs="Times New Roman"/>
          <w:b/>
          <w:bCs/>
          <w:color w:val="050505"/>
          <w:kern w:val="0"/>
          <w:sz w:val="28"/>
          <w:szCs w:val="28"/>
          <w14:ligatures w14:val="none"/>
        </w:rPr>
      </w:pPr>
      <w:r w:rsidRPr="00F74C5E">
        <w:rPr>
          <w:rFonts w:ascii="Times New Roman" w:eastAsia="Times New Roman" w:hAnsi="Times New Roman" w:cs="Times New Roman"/>
          <w:b/>
          <w:bCs/>
          <w:color w:val="050505"/>
          <w:kern w:val="0"/>
          <w:sz w:val="28"/>
          <w:szCs w:val="28"/>
          <w14:ligatures w14:val="none"/>
        </w:rPr>
        <w:t>Thanh Phong – MTTQ</w:t>
      </w:r>
      <w:r w:rsidR="00395683">
        <w:rPr>
          <w:rFonts w:ascii="Times New Roman" w:eastAsia="Times New Roman" w:hAnsi="Times New Roman" w:cs="Times New Roman"/>
          <w:b/>
          <w:bCs/>
          <w:color w:val="050505"/>
          <w:kern w:val="0"/>
          <w:sz w:val="28"/>
          <w:szCs w:val="28"/>
          <w14:ligatures w14:val="none"/>
        </w:rPr>
        <w:t>VN</w:t>
      </w:r>
      <w:r w:rsidRPr="00F74C5E">
        <w:rPr>
          <w:rFonts w:ascii="Times New Roman" w:eastAsia="Times New Roman" w:hAnsi="Times New Roman" w:cs="Times New Roman"/>
          <w:b/>
          <w:bCs/>
          <w:color w:val="050505"/>
          <w:kern w:val="0"/>
          <w:sz w:val="28"/>
          <w:szCs w:val="28"/>
          <w14:ligatures w14:val="none"/>
        </w:rPr>
        <w:t xml:space="preserve"> xã Phước Ninh</w:t>
      </w:r>
    </w:p>
    <w:p w14:paraId="3C894F5F" w14:textId="77777777" w:rsidR="00395683" w:rsidRPr="00F74C5E" w:rsidRDefault="00395683" w:rsidP="00F74C5E">
      <w:pPr>
        <w:shd w:val="clear" w:color="auto" w:fill="FFFFFF"/>
        <w:spacing w:after="0" w:line="240" w:lineRule="auto"/>
        <w:ind w:firstLine="720"/>
        <w:jc w:val="right"/>
        <w:rPr>
          <w:rFonts w:ascii="Times New Roman" w:eastAsia="Times New Roman" w:hAnsi="Times New Roman" w:cs="Times New Roman"/>
          <w:b/>
          <w:bCs/>
          <w:color w:val="050505"/>
          <w:kern w:val="0"/>
          <w:sz w:val="28"/>
          <w:szCs w:val="28"/>
          <w14:ligatures w14:val="none"/>
        </w:rPr>
      </w:pPr>
    </w:p>
    <w:p w14:paraId="6AC08AB2" w14:textId="7873D38D" w:rsidR="00F74C5E" w:rsidRPr="00F74C5E" w:rsidRDefault="00F74C5E" w:rsidP="00F74C5E">
      <w:pPr>
        <w:jc w:val="both"/>
        <w:rPr>
          <w:rFonts w:ascii="Times New Roman" w:hAnsi="Times New Roman" w:cs="Times New Roman"/>
          <w:sz w:val="28"/>
          <w:szCs w:val="28"/>
        </w:rPr>
      </w:pPr>
      <w:r>
        <w:rPr>
          <w:rFonts w:ascii="Times New Roman" w:hAnsi="Times New Roman" w:cs="Times New Roman"/>
          <w:sz w:val="28"/>
          <w:szCs w:val="28"/>
        </w:rPr>
        <w:t>Ảnh: Đoàn giám sát làm việc với UBND xã</w:t>
      </w:r>
    </w:p>
    <w:sectPr w:rsidR="00F74C5E" w:rsidRPr="00F74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5E"/>
    <w:rsid w:val="00395683"/>
    <w:rsid w:val="00777653"/>
    <w:rsid w:val="00F7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A644"/>
  <w15:chartTrackingRefBased/>
  <w15:docId w15:val="{989EF7CE-C12D-4132-AD1C-13F69582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2473">
      <w:bodyDiv w:val="1"/>
      <w:marLeft w:val="0"/>
      <w:marRight w:val="0"/>
      <w:marTop w:val="0"/>
      <w:marBottom w:val="0"/>
      <w:divBdr>
        <w:top w:val="none" w:sz="0" w:space="0" w:color="auto"/>
        <w:left w:val="none" w:sz="0" w:space="0" w:color="auto"/>
        <w:bottom w:val="none" w:sz="0" w:space="0" w:color="auto"/>
        <w:right w:val="none" w:sz="0" w:space="0" w:color="auto"/>
      </w:divBdr>
      <w:divsChild>
        <w:div w:id="1805468378">
          <w:marLeft w:val="0"/>
          <w:marRight w:val="0"/>
          <w:marTop w:val="0"/>
          <w:marBottom w:val="0"/>
          <w:divBdr>
            <w:top w:val="none" w:sz="0" w:space="0" w:color="auto"/>
            <w:left w:val="none" w:sz="0" w:space="0" w:color="auto"/>
            <w:bottom w:val="none" w:sz="0" w:space="0" w:color="auto"/>
            <w:right w:val="none" w:sz="0" w:space="0" w:color="auto"/>
          </w:divBdr>
        </w:div>
        <w:div w:id="165286640">
          <w:marLeft w:val="0"/>
          <w:marRight w:val="0"/>
          <w:marTop w:val="120"/>
          <w:marBottom w:val="0"/>
          <w:divBdr>
            <w:top w:val="none" w:sz="0" w:space="0" w:color="auto"/>
            <w:left w:val="none" w:sz="0" w:space="0" w:color="auto"/>
            <w:bottom w:val="none" w:sz="0" w:space="0" w:color="auto"/>
            <w:right w:val="none" w:sz="0" w:space="0" w:color="auto"/>
          </w:divBdr>
          <w:divsChild>
            <w:div w:id="1160543971">
              <w:marLeft w:val="0"/>
              <w:marRight w:val="0"/>
              <w:marTop w:val="0"/>
              <w:marBottom w:val="0"/>
              <w:divBdr>
                <w:top w:val="none" w:sz="0" w:space="0" w:color="auto"/>
                <w:left w:val="none" w:sz="0" w:space="0" w:color="auto"/>
                <w:bottom w:val="none" w:sz="0" w:space="0" w:color="auto"/>
                <w:right w:val="none" w:sz="0" w:space="0" w:color="auto"/>
              </w:divBdr>
            </w:div>
            <w:div w:id="189531405">
              <w:marLeft w:val="0"/>
              <w:marRight w:val="0"/>
              <w:marTop w:val="0"/>
              <w:marBottom w:val="0"/>
              <w:divBdr>
                <w:top w:val="none" w:sz="0" w:space="0" w:color="auto"/>
                <w:left w:val="none" w:sz="0" w:space="0" w:color="auto"/>
                <w:bottom w:val="none" w:sz="0" w:space="0" w:color="auto"/>
                <w:right w:val="none" w:sz="0" w:space="0" w:color="auto"/>
              </w:divBdr>
            </w:div>
            <w:div w:id="13994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2024-05-21T07:46:00Z</dcterms:created>
  <dcterms:modified xsi:type="dcterms:W3CDTF">2024-05-21T07:47:00Z</dcterms:modified>
</cp:coreProperties>
</file>