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44" w:rsidRDefault="006E74D6" w:rsidP="006E74D6">
      <w:pPr>
        <w:jc w:val="center"/>
        <w:rPr>
          <w:rFonts w:ascii="Times New Roman" w:hAnsi="Times New Roman" w:cs="Times New Roman"/>
          <w:sz w:val="32"/>
          <w:szCs w:val="32"/>
        </w:rPr>
      </w:pPr>
      <w:r w:rsidRPr="006E74D6">
        <w:rPr>
          <w:rFonts w:ascii="Times New Roman" w:hAnsi="Times New Roman" w:cs="Times New Roman"/>
          <w:sz w:val="32"/>
          <w:szCs w:val="32"/>
        </w:rPr>
        <w:t>KHU PHỐ HIỆP B</w:t>
      </w:r>
      <w:bookmarkStart w:id="0" w:name="_GoBack"/>
      <w:bookmarkEnd w:id="0"/>
      <w:r w:rsidRPr="006E74D6">
        <w:rPr>
          <w:rFonts w:ascii="Times New Roman" w:hAnsi="Times New Roman" w:cs="Times New Roman"/>
          <w:sz w:val="32"/>
          <w:szCs w:val="32"/>
        </w:rPr>
        <w:t>ÌNH, PHƯỜNG HIỆP NINH TỔ CHỨC NGÀY HỘI ĐẠI ĐOÀN KẾT</w:t>
      </w:r>
    </w:p>
    <w:p w:rsidR="006E74D6" w:rsidRDefault="001E3CD4" w:rsidP="001E3CD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13.</w:t>
      </w:r>
      <w:r w:rsidR="006E74D6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,</w:t>
      </w:r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 w:rsidR="006E74D6">
        <w:rPr>
          <w:rFonts w:ascii="Times New Roman" w:hAnsi="Times New Roman" w:cs="Times New Roman"/>
          <w:sz w:val="32"/>
          <w:szCs w:val="32"/>
        </w:rPr>
        <w:t>hu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Hiệp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Bình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Phường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Hiệp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Ninh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 w:rsidR="006E74D6">
        <w:rPr>
          <w:rFonts w:ascii="Times New Roman" w:hAnsi="Times New Roman" w:cs="Times New Roman"/>
          <w:sz w:val="32"/>
          <w:szCs w:val="32"/>
        </w:rPr>
        <w:t>hành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Tây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Ninh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phối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chứ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 w:rsidR="006E74D6">
        <w:rPr>
          <w:rFonts w:ascii="Times New Roman" w:hAnsi="Times New Roman" w:cs="Times New Roman"/>
          <w:sz w:val="32"/>
          <w:szCs w:val="32"/>
        </w:rPr>
        <w:t>ộ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 w:rsidR="006E74D6">
        <w:rPr>
          <w:rFonts w:ascii="Times New Roman" w:hAnsi="Times New Roman" w:cs="Times New Roman"/>
          <w:sz w:val="32"/>
          <w:szCs w:val="32"/>
        </w:rPr>
        <w:t>ại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đoàn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toàn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tộc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khu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cư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dự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đại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diện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lãnh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đạo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cấp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ủy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đòng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Ủy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ban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Ủy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ban MTTQ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Việt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Nam,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ban,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ngành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đoàn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Phường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Hiệp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Ninh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đông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đảo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bà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 w:rsidR="006E74D6">
        <w:rPr>
          <w:rFonts w:ascii="Times New Roman" w:hAnsi="Times New Roman" w:cs="Times New Roman"/>
          <w:sz w:val="32"/>
          <w:szCs w:val="32"/>
        </w:rPr>
        <w:t>hu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E74D6">
        <w:rPr>
          <w:rFonts w:ascii="Times New Roman" w:hAnsi="Times New Roman" w:cs="Times New Roman"/>
          <w:sz w:val="32"/>
          <w:szCs w:val="32"/>
        </w:rPr>
        <w:t>dự</w:t>
      </w:r>
      <w:proofErr w:type="spellEnd"/>
      <w:r w:rsidR="006E74D6">
        <w:rPr>
          <w:rFonts w:ascii="Times New Roman" w:hAnsi="Times New Roman" w:cs="Times New Roman"/>
          <w:sz w:val="32"/>
          <w:szCs w:val="32"/>
        </w:rPr>
        <w:t>.</w:t>
      </w:r>
    </w:p>
    <w:p w:rsidR="001E3CD4" w:rsidRDefault="006E74D6" w:rsidP="001E3CD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Với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132 </w:t>
      </w:r>
      <w:proofErr w:type="spellStart"/>
      <w:r>
        <w:rPr>
          <w:rFonts w:ascii="Times New Roman" w:hAnsi="Times New Roman" w:cs="Times New Roman"/>
          <w:sz w:val="32"/>
          <w:szCs w:val="32"/>
        </w:rPr>
        <w:t>hecta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nhưng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nói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tập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trung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đảo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với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1.454 </w:t>
      </w:r>
      <w:proofErr w:type="spellStart"/>
      <w:r>
        <w:rPr>
          <w:rFonts w:ascii="Times New Roman" w:hAnsi="Times New Roman" w:cs="Times New Roman"/>
          <w:sz w:val="32"/>
          <w:szCs w:val="32"/>
        </w:rPr>
        <w:t>hộ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với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6.460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khẩu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nam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giới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3.076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nữ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giới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3.384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3CD4">
        <w:rPr>
          <w:rFonts w:ascii="Times New Roman" w:hAnsi="Times New Roman" w:cs="Times New Roman"/>
          <w:sz w:val="32"/>
          <w:szCs w:val="32"/>
        </w:rPr>
        <w:t>k</w:t>
      </w:r>
      <w:r w:rsidR="00F95FA5">
        <w:rPr>
          <w:rFonts w:ascii="Times New Roman" w:hAnsi="Times New Roman" w:cs="Times New Roman"/>
          <w:sz w:val="32"/>
          <w:szCs w:val="32"/>
        </w:rPr>
        <w:t>hu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lớn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F95FA5">
        <w:rPr>
          <w:rFonts w:ascii="Times New Roman" w:hAnsi="Times New Roman" w:cs="Times New Roman"/>
          <w:sz w:val="32"/>
          <w:szCs w:val="32"/>
        </w:rPr>
        <w:t>theo</w:t>
      </w:r>
      <w:proofErr w:type="spellEnd"/>
      <w:proofErr w:type="gram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đạo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Cao </w:t>
      </w:r>
      <w:proofErr w:type="spellStart"/>
      <w:r w:rsidR="001E3CD4">
        <w:rPr>
          <w:rFonts w:ascii="Times New Roman" w:hAnsi="Times New Roman" w:cs="Times New Roman"/>
          <w:sz w:val="32"/>
          <w:szCs w:val="32"/>
        </w:rPr>
        <w:t>Đài</w:t>
      </w:r>
      <w:proofErr w:type="spellEnd"/>
      <w:r w:rsidR="001E3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sống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ngành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nghề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khác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nhau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khu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cư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trung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đông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thế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lao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sản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xuất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triển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kinh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tâm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sống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hòa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thuận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vun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đắp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tình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làng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nghĩa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xóm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, </w:t>
      </w:r>
      <w:r w:rsidR="00F95FA5">
        <w:rPr>
          <w:rFonts w:ascii="Times New Roman" w:hAnsi="Times New Roman" w:cs="Times New Roman"/>
          <w:sz w:val="32"/>
          <w:szCs w:val="32"/>
        </w:rPr>
        <w:t xml:space="preserve">Chi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ủy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chi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Khu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Hiệp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5FA5">
        <w:rPr>
          <w:rFonts w:ascii="Times New Roman" w:hAnsi="Times New Roman" w:cs="Times New Roman"/>
          <w:sz w:val="32"/>
          <w:szCs w:val="32"/>
        </w:rPr>
        <w:t>Binh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xác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định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đôi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nâng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cáo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chất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lượng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chi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gần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100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đảng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r w:rsidR="00911ABD">
        <w:rPr>
          <w:rFonts w:ascii="Times New Roman" w:hAnsi="Times New Roman" w:cs="Times New Roman"/>
          <w:sz w:val="32"/>
          <w:szCs w:val="32"/>
        </w:rPr>
        <w:t xml:space="preserve">chi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cùng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đảng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lực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lượng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gương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mẫu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nòng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cốt</w:t>
      </w:r>
      <w:proofErr w:type="spellEnd"/>
      <w:r w:rsidR="00F95F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mặt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khu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bên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cạnh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r w:rsidR="00D042EC">
        <w:rPr>
          <w:rFonts w:ascii="Times New Roman" w:hAnsi="Times New Roman" w:cs="Times New Roman"/>
          <w:sz w:val="32"/>
          <w:szCs w:val="32"/>
        </w:rPr>
        <w:t xml:space="preserve">Chi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ủy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chi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Khu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duy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trì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đều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đặn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200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đảng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đang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công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tại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doanh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nghiệp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Quy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định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r w:rsidR="001E3CD4">
        <w:rPr>
          <w:rFonts w:ascii="Times New Roman" w:hAnsi="Times New Roman" w:cs="Times New Roman"/>
          <w:sz w:val="32"/>
          <w:szCs w:val="32"/>
        </w:rPr>
        <w:t>213</w:t>
      </w:r>
      <w:r w:rsidR="00911A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đây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cũng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hạt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nòng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cốt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trương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lối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chính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sách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Đảng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pháp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luật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nước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tại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địa</w:t>
      </w:r>
      <w:proofErr w:type="spellEnd"/>
      <w:r w:rsidR="00911A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1ABD">
        <w:rPr>
          <w:rFonts w:ascii="Times New Roman" w:hAnsi="Times New Roman" w:cs="Times New Roman"/>
          <w:sz w:val="32"/>
          <w:szCs w:val="32"/>
        </w:rPr>
        <w:t>phương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tạo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tiền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đề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xây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dựng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Khu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đoàn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42EC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="00D042EC">
        <w:rPr>
          <w:rFonts w:ascii="Times New Roman" w:hAnsi="Times New Roman" w:cs="Times New Roman"/>
          <w:sz w:val="32"/>
          <w:szCs w:val="32"/>
        </w:rPr>
        <w:t xml:space="preserve"> minh. </w:t>
      </w:r>
    </w:p>
    <w:p w:rsidR="001818BD" w:rsidRDefault="00D042EC" w:rsidP="001E3CD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với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hoạt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chi </w:t>
      </w:r>
      <w:proofErr w:type="spellStart"/>
      <w:r>
        <w:rPr>
          <w:rFonts w:ascii="Times New Roman" w:hAnsi="Times New Roman" w:cs="Times New Roman"/>
          <w:sz w:val="32"/>
          <w:szCs w:val="32"/>
        </w:rPr>
        <w:t>bộ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Chi </w:t>
      </w:r>
      <w:proofErr w:type="spellStart"/>
      <w:r>
        <w:rPr>
          <w:rFonts w:ascii="Times New Roman" w:hAnsi="Times New Roman" w:cs="Times New Roman"/>
          <w:sz w:val="32"/>
          <w:szCs w:val="32"/>
        </w:rPr>
        <w:t>ủy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3CD4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còn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tâm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thống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="001E3CD4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thường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xuyên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vừa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thực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hiệu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chủ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trương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cấp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vừa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sát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kịp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phản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ảnh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tâm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nguyện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vọng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lãnh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cấp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nhiều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nhiệm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vụ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của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đến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</w:t>
      </w:r>
      <w:r w:rsidR="003F2FEE">
        <w:rPr>
          <w:rFonts w:ascii="Times New Roman" w:hAnsi="Times New Roman" w:cs="Times New Roman"/>
          <w:sz w:val="32"/>
          <w:szCs w:val="32"/>
        </w:rPr>
        <w:t xml:space="preserve">ay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cụ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kinh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Khu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bản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nay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hộ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nghèo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nhà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dột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nát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E3CD4">
        <w:rPr>
          <w:rFonts w:ascii="Times New Roman" w:hAnsi="Times New Roman" w:cs="Times New Roman"/>
          <w:sz w:val="32"/>
          <w:szCs w:val="32"/>
        </w:rPr>
        <w:t>Quỹ</w:t>
      </w:r>
      <w:proofErr w:type="spellEnd"/>
      <w:r w:rsidR="001E3CD4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="001E3CD4">
        <w:rPr>
          <w:rFonts w:ascii="Times New Roman" w:hAnsi="Times New Roman" w:cs="Times New Roman"/>
          <w:sz w:val="32"/>
          <w:szCs w:val="32"/>
        </w:rPr>
        <w:t>Vì</w:t>
      </w:r>
      <w:proofErr w:type="spellEnd"/>
      <w:r w:rsidR="001E3C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nghèo</w:t>
      </w:r>
      <w:proofErr w:type="spellEnd"/>
      <w:r w:rsidR="001E3CD4">
        <w:rPr>
          <w:rFonts w:ascii="Times New Roman" w:hAnsi="Times New Roman" w:cs="Times New Roman"/>
          <w:sz w:val="32"/>
          <w:szCs w:val="32"/>
        </w:rPr>
        <w:t>”</w:t>
      </w:r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vận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đạ</w:t>
      </w:r>
      <w:r w:rsidR="001E3CD4">
        <w:rPr>
          <w:rFonts w:ascii="Times New Roman" w:hAnsi="Times New Roman" w:cs="Times New Roman"/>
          <w:sz w:val="32"/>
          <w:szCs w:val="32"/>
        </w:rPr>
        <w:t>t</w:t>
      </w:r>
      <w:proofErr w:type="spellEnd"/>
      <w:r w:rsidR="001E3CD4">
        <w:rPr>
          <w:rFonts w:ascii="Times New Roman" w:hAnsi="Times New Roman" w:cs="Times New Roman"/>
          <w:sz w:val="32"/>
          <w:szCs w:val="32"/>
        </w:rPr>
        <w:t xml:space="preserve"> 100% (</w:t>
      </w:r>
      <w:r w:rsidR="003F2FEE">
        <w:rPr>
          <w:rFonts w:ascii="Times New Roman" w:hAnsi="Times New Roman" w:cs="Times New Roman"/>
          <w:sz w:val="32"/>
          <w:szCs w:val="32"/>
        </w:rPr>
        <w:t xml:space="preserve">12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triệu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hộ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khá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giàu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chiếm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50%;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đời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sống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hóa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hầu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hết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thực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tốt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nếp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sống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="003F2FEE">
        <w:rPr>
          <w:rFonts w:ascii="Times New Roman" w:hAnsi="Times New Roman" w:cs="Times New Roman"/>
          <w:sz w:val="32"/>
          <w:szCs w:val="32"/>
        </w:rPr>
        <w:t xml:space="preserve"> minh </w:t>
      </w:r>
      <w:proofErr w:type="spellStart"/>
      <w:r w:rsidR="003F2FEE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việc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cưới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việc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r w:rsidR="00510B79">
        <w:rPr>
          <w:rFonts w:ascii="Times New Roman" w:hAnsi="Times New Roman" w:cs="Times New Roman"/>
          <w:sz w:val="32"/>
          <w:szCs w:val="32"/>
        </w:rPr>
        <w:lastRenderedPageBreak/>
        <w:t xml:space="preserve">tang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lễ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mê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dị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đoan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Cuối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bình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xét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1.602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đạt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hóa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tỉ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lệ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93,6%,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217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đạt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hóa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3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="00510B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10B79">
        <w:rPr>
          <w:rFonts w:ascii="Times New Roman" w:hAnsi="Times New Roman" w:cs="Times New Roman"/>
          <w:sz w:val="32"/>
          <w:szCs w:val="32"/>
        </w:rPr>
        <w:t>liề</w:t>
      </w:r>
      <w:r w:rsidR="00E72DC6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, 100%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suy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dinh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dưỡng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, 100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dủ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tuổi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3;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môi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trường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cảnh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giữ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gìn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sạch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đẹp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rác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thải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thu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gom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xử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DC6">
        <w:rPr>
          <w:rFonts w:ascii="Times New Roman" w:hAnsi="Times New Roman" w:cs="Times New Roman"/>
          <w:sz w:val="32"/>
          <w:szCs w:val="32"/>
        </w:rPr>
        <w:t>lý</w:t>
      </w:r>
      <w:proofErr w:type="spellEnd"/>
      <w:r w:rsidR="00E72DC6">
        <w:rPr>
          <w:rFonts w:ascii="Times New Roman" w:hAnsi="Times New Roman" w:cs="Times New Roman"/>
          <w:sz w:val="32"/>
          <w:szCs w:val="32"/>
        </w:rPr>
        <w:t xml:space="preserve"> 100%</w:t>
      </w:r>
      <w:r w:rsidR="001629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ngõ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hẽm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đều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đèn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chiếu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sang; an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ninh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chính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trị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trật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toàn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xã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giữ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vững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2020 </w:t>
      </w:r>
      <w:proofErr w:type="spellStart"/>
      <w:r w:rsidR="001E3CD4">
        <w:rPr>
          <w:rFonts w:ascii="Times New Roman" w:hAnsi="Times New Roman" w:cs="Times New Roman"/>
          <w:sz w:val="32"/>
          <w:szCs w:val="32"/>
        </w:rPr>
        <w:t>k</w:t>
      </w:r>
      <w:r w:rsidR="0016290F">
        <w:rPr>
          <w:rFonts w:ascii="Times New Roman" w:hAnsi="Times New Roman" w:cs="Times New Roman"/>
          <w:sz w:val="32"/>
          <w:szCs w:val="32"/>
        </w:rPr>
        <w:t>hu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7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khiếu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nại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tranh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chấp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kịp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thời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hòa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giải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thành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7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đạt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100%,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vận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12/12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thanh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niên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lên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đường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nhập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ngũ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đạt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100%,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quản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cuối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26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mạnh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, 7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khá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, 5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trung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bình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Tệ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nạn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xã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luôn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kịp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thời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hiện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ngăn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chăn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không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90F">
        <w:rPr>
          <w:rFonts w:ascii="Times New Roman" w:hAnsi="Times New Roman" w:cs="Times New Roman"/>
          <w:sz w:val="32"/>
          <w:szCs w:val="32"/>
        </w:rPr>
        <w:t>thêm</w:t>
      </w:r>
      <w:proofErr w:type="spellEnd"/>
      <w:r w:rsidR="0016290F">
        <w:rPr>
          <w:rFonts w:ascii="Times New Roman" w:hAnsi="Times New Roman" w:cs="Times New Roman"/>
          <w:sz w:val="32"/>
          <w:szCs w:val="32"/>
        </w:rPr>
        <w:t>.</w:t>
      </w:r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Khu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phố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biểu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dương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5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tiêu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biểu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trao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20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quà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10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10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cảnh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khó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khăn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E74D6" w:rsidRDefault="001E3CD4" w:rsidP="001E3CD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 w:rsidR="001818BD">
        <w:rPr>
          <w:rFonts w:ascii="Times New Roman" w:hAnsi="Times New Roman" w:cs="Times New Roman"/>
          <w:sz w:val="32"/>
          <w:szCs w:val="32"/>
        </w:rPr>
        <w:t>ộ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 w:rsidR="001818BD">
        <w:rPr>
          <w:rFonts w:ascii="Times New Roman" w:hAnsi="Times New Roman" w:cs="Times New Roman"/>
          <w:sz w:val="32"/>
          <w:szCs w:val="32"/>
        </w:rPr>
        <w:t>ại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đoàn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khu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cư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rất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nghĩa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tổ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chức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tốt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hội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nâng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thức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cộng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đồng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góp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phần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trọng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nâng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hiệu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hoạt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bộ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máy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chính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trị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sở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huy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động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sức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dân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xây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dựng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nông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thôn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mới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đô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thị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818BD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="001818BD">
        <w:rPr>
          <w:rFonts w:ascii="Times New Roman" w:hAnsi="Times New Roman" w:cs="Times New Roman"/>
          <w:sz w:val="32"/>
          <w:szCs w:val="32"/>
        </w:rPr>
        <w:t xml:space="preserve"> minh.</w:t>
      </w:r>
    </w:p>
    <w:p w:rsidR="001818BD" w:rsidRPr="006E74D6" w:rsidRDefault="001818BD" w:rsidP="001E3CD4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NGUYÊN KHÔI</w:t>
      </w:r>
    </w:p>
    <w:sectPr w:rsidR="001818BD" w:rsidRPr="006E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D6"/>
    <w:rsid w:val="0016290F"/>
    <w:rsid w:val="001818BD"/>
    <w:rsid w:val="001E3CD4"/>
    <w:rsid w:val="00255644"/>
    <w:rsid w:val="003F2FEE"/>
    <w:rsid w:val="00510B79"/>
    <w:rsid w:val="006E74D6"/>
    <w:rsid w:val="00911ABD"/>
    <w:rsid w:val="00D042EC"/>
    <w:rsid w:val="00E72DC6"/>
    <w:rsid w:val="00F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0A092-2A7D-4F1E-BC36-915033D3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HUNG</cp:lastModifiedBy>
  <cp:revision>2</cp:revision>
  <dcterms:created xsi:type="dcterms:W3CDTF">2020-11-15T04:10:00Z</dcterms:created>
  <dcterms:modified xsi:type="dcterms:W3CDTF">2020-11-15T04:10:00Z</dcterms:modified>
</cp:coreProperties>
</file>